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Ф.О. _____________________________________группа_________________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1. К какому виду доходов регионального бюджета относится арендная плата за земли субъекта РФ? 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1. Закрепленные собственные налоговые доходы. 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Регулирующие доходы.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Доходы от использования муниципального имущества.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2. Укрупненный состав муниципальной собственности в РФ определен: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 Конституцией РФ.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Бюджетным кодексом РФ.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Федеральным законом « О финансовых основах местного самоуправления в РФ».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4. Федеральным законом « Об общих принципах организации местного самоуправления в РФ».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3. Как характеризуются отношения собственности?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 Это отношение между собственником и имуществом.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Это отношение между людьми по поводу присвоения и отчуждения имущества.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Это отношение между собственником и государственными органами власти.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4. Какой способ управления имуществом обеспечивает единовременное поступление денежных средств?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 Доверительное управление.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Аренда.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Передача в хозяйственное ведение.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4. Продажа.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5. Какова форма управления имуществом государственного казенного предприятия?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 Хозяйственное ведение.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Оперативное управление.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Аренда.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4. Безвозмездное бессрочное пользование.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5. Срочное пользование.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6. </w:t>
      </w:r>
      <w:r w:rsidRPr="00A76BAC">
        <w:rPr>
          <w:rFonts w:ascii="Times New Roman" w:hAnsi="Times New Roman" w:cs="Times New Roman"/>
          <w:b/>
          <w:sz w:val="28"/>
          <w:szCs w:val="28"/>
        </w:rPr>
        <w:t>Дополнить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>Владение, пользование и распоряжение государственным фондом недр в пределах территории России в интересах народов, проживающих на соответствующих территориях, и всех народов РФ осуществляются совместно_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lastRenderedPageBreak/>
        <w:t>7. Федеральное государственное унитарное предприятие может создавать и открывать: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 Филиалы.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Дочерние предприятия.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Представительства.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4. Кредитные организации.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8. Назовите формы земельных платежей в РФ.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 Кадастровая (нормативная) стоимость.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Земельный налог.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Земельная рента.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4. Арендная плата.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5. Плата за право пользования землей.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9. Каковы источники формирования государственной собственности субъекта РФ?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 Внешние займы от иностранных государств и международных финансовых организаций.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Федеральное имущество, переданное регионам на выполнение федеральных полномочий.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Имущество, созданное или приобретенное за счет бюджета субъекта РФ.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10. </w:t>
      </w:r>
      <w:r w:rsidRPr="00A76BAC">
        <w:rPr>
          <w:rFonts w:ascii="Times New Roman" w:hAnsi="Times New Roman" w:cs="Times New Roman"/>
          <w:b/>
          <w:sz w:val="28"/>
          <w:szCs w:val="28"/>
        </w:rPr>
        <w:t>Дополнить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 xml:space="preserve">Федеральный орган власти (его территориальное подразделение), федеральное государственное учреждение, в </w:t>
      </w:r>
      <w:proofErr w:type="spellStart"/>
      <w:r w:rsidRPr="00A76B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76BAC">
        <w:rPr>
          <w:rFonts w:ascii="Times New Roman" w:hAnsi="Times New Roman" w:cs="Times New Roman"/>
          <w:sz w:val="28"/>
          <w:szCs w:val="28"/>
        </w:rPr>
        <w:t xml:space="preserve">. автономное, федеральное государственное унитарное предприятие, в </w:t>
      </w:r>
      <w:proofErr w:type="spellStart"/>
      <w:r w:rsidRPr="00A76B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76BAC">
        <w:rPr>
          <w:rFonts w:ascii="Times New Roman" w:hAnsi="Times New Roman" w:cs="Times New Roman"/>
          <w:sz w:val="28"/>
          <w:szCs w:val="28"/>
        </w:rPr>
        <w:t>. казенное, или иное юридическое либо физическое лицо, которому федеральное имущество принадлежит на соответствующем вещном праве – это_____________________________________________________________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11. Какие существуют формы управления пакетами акций, принадлежащих государству?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 Аренда.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Оперативное управление.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Доверительное управление.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4. Концессия.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12. </w:t>
      </w:r>
      <w:r w:rsidRPr="00A76BAC">
        <w:rPr>
          <w:rFonts w:ascii="Times New Roman" w:hAnsi="Times New Roman" w:cs="Times New Roman"/>
          <w:b/>
          <w:sz w:val="28"/>
          <w:szCs w:val="28"/>
          <w:lang w:eastAsia="ru-RU"/>
        </w:rPr>
        <w:t>В чем состоит главное отличие унитарного предприятия от других коммерческих организаций?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1. унитарные предприятия функционируют в отдельных,  неприбыльных сферах хозяйствования;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2. собственником имущества унитарного предприятия является государство;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 xml:space="preserve">3. имущество унитарного предприятия не может быть разделено по вкладам между субъектами данного объекта собственности. 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lastRenderedPageBreak/>
        <w:t>4. целью деятельности унитарные предприятия является получение прибыли.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13. </w:t>
      </w:r>
      <w:r w:rsidRPr="00A76BAC">
        <w:rPr>
          <w:rFonts w:ascii="Times New Roman" w:hAnsi="Times New Roman" w:cs="Times New Roman"/>
          <w:b/>
          <w:sz w:val="28"/>
          <w:szCs w:val="28"/>
          <w:lang w:eastAsia="ru-RU"/>
        </w:rPr>
        <w:t>В чем различие режима хозяйственного ведения от оперативного управления?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1. в режиме хозяйственного ведения функционируют только государственные и муниципальные предприятия;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2. в режиме оперативного управления функционируют только государственные и муниципальные учреждения;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3. право оперативного управления весьма сужает полномочия собственника;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 xml:space="preserve">4. при режиме оперативного управления собственник имущества осуществляет более полный </w:t>
      </w:r>
      <w:proofErr w:type="gramStart"/>
      <w:r w:rsidRPr="00A76BA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6BAC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управлением объекта.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14. Какие объекты не могут входить в состав муниципальной собственности?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 Жилищный фонд.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Лесной фонд.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Нежилой фонд.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4. Средства бюджета.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5. Ценные бумаги.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15. В форме унитарных предприятий могут быть </w:t>
      </w:r>
      <w:proofErr w:type="gramStart"/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созданы</w:t>
      </w:r>
      <w:proofErr w:type="gramEnd"/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 …?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 Государственные предприятия.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Муниципальные предприятия.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Бюджетные учреждения.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4. Хозяйственные общества.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5. Любые предприятия.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b/>
          <w:sz w:val="28"/>
          <w:szCs w:val="28"/>
          <w:lang w:eastAsia="ru-RU"/>
        </w:rPr>
        <w:t>16. Что из перечисленного входит в состав казны?</w:t>
      </w:r>
    </w:p>
    <w:p w:rsidR="00A76BAC" w:rsidRPr="00A76BAC" w:rsidRDefault="00A76BAC" w:rsidP="00A76B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1. средства бюджета, предприятия, и учреждения;</w:t>
      </w:r>
    </w:p>
    <w:p w:rsidR="00A76BAC" w:rsidRPr="00A76BAC" w:rsidRDefault="00A76BAC" w:rsidP="00A76B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2. средства бюджета, внебюджетные фонды, предприятия и учреждения;</w:t>
      </w:r>
    </w:p>
    <w:p w:rsidR="00A76BAC" w:rsidRPr="00A76BAC" w:rsidRDefault="00A76BAC" w:rsidP="00A76B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3. средства бюджета и иное имущество, не закрепленное на правах хозяйственного и оперативного управления;</w:t>
      </w:r>
    </w:p>
    <w:p w:rsidR="00A76BAC" w:rsidRPr="00A76BAC" w:rsidRDefault="00A76BAC" w:rsidP="00A76B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4. средства бюджета, государственный резерв, золотой резерв, имущество предприятий и учреждений.</w:t>
      </w:r>
    </w:p>
    <w:p w:rsidR="00A76BAC" w:rsidRPr="00A76BAC" w:rsidRDefault="00A76BAC" w:rsidP="00A76B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b/>
          <w:sz w:val="28"/>
          <w:szCs w:val="28"/>
          <w:lang w:eastAsia="ru-RU"/>
        </w:rPr>
        <w:t>17. Что из перечисленного не относится к движимому имуществу?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а) ценные бумаги;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б) средства бюджета;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в) прибыль от деятельности предприятия;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г) муниципальная казна.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18. Что из перечисленного не относится к доходам от управления государственным и муниципальным имуществом?     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1. дивиденды;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акцизы, земельный налог;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3. арендная плата;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4. средства в виде % по остаткам бюджетных средств на счетах кредитных организаций.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b/>
          <w:sz w:val="28"/>
          <w:szCs w:val="28"/>
          <w:lang w:eastAsia="ru-RU"/>
        </w:rPr>
        <w:t>19. Признается ли недвижимостью в законодательстве РФ предприятие?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1. </w:t>
      </w:r>
      <w:r w:rsidRPr="00A76BAC">
        <w:rPr>
          <w:rFonts w:ascii="Times New Roman" w:hAnsi="Times New Roman" w:cs="Times New Roman"/>
          <w:sz w:val="28"/>
          <w:szCs w:val="28"/>
          <w:lang w:eastAsia="ru-RU"/>
        </w:rPr>
        <w:t>нет, не признается;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2. </w:t>
      </w:r>
      <w:r w:rsidRPr="00A76BAC">
        <w:rPr>
          <w:rFonts w:ascii="Times New Roman" w:hAnsi="Times New Roman" w:cs="Times New Roman"/>
          <w:sz w:val="28"/>
          <w:szCs w:val="28"/>
          <w:lang w:eastAsia="ru-RU"/>
        </w:rPr>
        <w:t xml:space="preserve">да, признается, как  имущественный комплекс  </w:t>
      </w:r>
      <w:proofErr w:type="gramStart"/>
      <w:r w:rsidRPr="00A76BAC">
        <w:rPr>
          <w:rFonts w:ascii="Times New Roman" w:hAnsi="Times New Roman" w:cs="Times New Roman"/>
          <w:sz w:val="28"/>
          <w:szCs w:val="28"/>
          <w:lang w:eastAsia="ru-RU"/>
        </w:rPr>
        <w:t>целом</w:t>
      </w:r>
      <w:proofErr w:type="gramEnd"/>
      <w:r w:rsidRPr="00A76B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b/>
          <w:sz w:val="28"/>
          <w:szCs w:val="28"/>
          <w:lang w:eastAsia="ru-RU"/>
        </w:rPr>
        <w:t>20. К типам собственности относятся (наедите неверное утверждение):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1. частная;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2. муниципальная;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3. собственность учреждений;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4. государственная.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b/>
          <w:sz w:val="28"/>
          <w:szCs w:val="28"/>
          <w:lang w:eastAsia="ru-RU"/>
        </w:rPr>
        <w:t>21. Что из перечисленного не относится к правам собственности (</w:t>
      </w:r>
      <w:proofErr w:type="spellStart"/>
      <w:r w:rsidRPr="00A76BAC">
        <w:rPr>
          <w:rFonts w:ascii="Times New Roman" w:hAnsi="Times New Roman" w:cs="Times New Roman"/>
          <w:b/>
          <w:sz w:val="28"/>
          <w:szCs w:val="28"/>
          <w:lang w:eastAsia="ru-RU"/>
        </w:rPr>
        <w:t>поГКРФ</w:t>
      </w:r>
      <w:proofErr w:type="spellEnd"/>
      <w:r w:rsidRPr="00A76BAC">
        <w:rPr>
          <w:rFonts w:ascii="Times New Roman" w:hAnsi="Times New Roman" w:cs="Times New Roman"/>
          <w:b/>
          <w:sz w:val="28"/>
          <w:szCs w:val="28"/>
          <w:lang w:eastAsia="ru-RU"/>
        </w:rPr>
        <w:t>)?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5"/>
          <w:sz w:val="28"/>
          <w:szCs w:val="28"/>
          <w:lang w:eastAsia="ru-RU"/>
        </w:rPr>
        <w:t>1. право владения;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2"/>
          <w:sz w:val="28"/>
          <w:szCs w:val="28"/>
          <w:lang w:eastAsia="ru-RU"/>
        </w:rPr>
        <w:t>2.</w:t>
      </w:r>
      <w:r w:rsidRPr="00A76BAC">
        <w:rPr>
          <w:rFonts w:ascii="Times New Roman" w:hAnsi="Times New Roman" w:cs="Times New Roman"/>
          <w:spacing w:val="-2"/>
          <w:sz w:val="28"/>
          <w:szCs w:val="28"/>
          <w:vertAlign w:val="superscript"/>
          <w:lang w:eastAsia="ru-RU"/>
        </w:rPr>
        <w:t xml:space="preserve"> </w:t>
      </w:r>
      <w:r w:rsidRPr="00A76BAC"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t xml:space="preserve">право  </w:t>
      </w:r>
      <w:r w:rsidRPr="00A76BAC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страхования;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9"/>
          <w:sz w:val="28"/>
          <w:szCs w:val="28"/>
          <w:lang w:eastAsia="ru-RU"/>
        </w:rPr>
        <w:t>3.</w:t>
      </w:r>
      <w:r w:rsidRPr="00A76B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6BA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право распоряжения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22. К критериям управления государственной собственностью относятся (найдите неверный ответ): 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1. критерий экономической эффективности;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2. критерий социальной эффективности;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A76BAC"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A76BA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критерий социально-экономической эффективности структуры собственности;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4. критерий </w:t>
      </w:r>
      <w:proofErr w:type="gramStart"/>
      <w:r w:rsidRPr="00A76BA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инновационной</w:t>
      </w:r>
      <w:proofErr w:type="gramEnd"/>
      <w:r w:rsidRPr="00A76BA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эффективность. 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b/>
          <w:sz w:val="28"/>
          <w:szCs w:val="28"/>
          <w:lang w:eastAsia="ru-RU"/>
        </w:rPr>
        <w:t>23. Методы управления собственностью могут быть разделены на следующие группы (найдите неверный ответ):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1. </w:t>
      </w:r>
      <w:r w:rsidRPr="00A76BAC">
        <w:rPr>
          <w:rFonts w:ascii="Times New Roman" w:hAnsi="Times New Roman" w:cs="Times New Roman"/>
          <w:sz w:val="28"/>
          <w:szCs w:val="28"/>
          <w:lang w:eastAsia="ru-RU"/>
        </w:rPr>
        <w:t>административные;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2. </w:t>
      </w:r>
      <w:r w:rsidRPr="00A76BA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экономические;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3. </w:t>
      </w:r>
      <w:r w:rsidRPr="00A76BAC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правовые;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4. научно-технические;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z w:val="28"/>
          <w:szCs w:val="28"/>
          <w:lang w:eastAsia="ru-RU"/>
        </w:rPr>
        <w:t>5. организационные.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b/>
          <w:sz w:val="28"/>
          <w:szCs w:val="28"/>
          <w:lang w:eastAsia="ru-RU"/>
        </w:rPr>
        <w:t>24. Государственная собственность - это: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1. </w:t>
      </w:r>
      <w:r w:rsidRPr="00A76BAC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индивидуальная или семейная собственность на вещи, имущество, бытовые </w:t>
      </w:r>
      <w:r w:rsidRPr="00A76BA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объекты непроизводственного назначения;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2. </w:t>
      </w:r>
      <w:r w:rsidRPr="00A76BAC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форма юридического закрепления за человеком прав владения, пользования </w:t>
      </w:r>
      <w:r w:rsidRPr="00A76BAC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распоряжения каким-либо имуществом;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BAC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3.  собственность  на землю, природные и материальные  ресурсы, средства </w:t>
      </w:r>
      <w:r w:rsidRPr="00A76BA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производства, денежные средства, другие, в том числе духовные и культурные ценности.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lastRenderedPageBreak/>
        <w:t>25. Назовите основные формы землепользования в РФ.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 Аренда.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Хозяйственное ведение.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Безвозмездное бессрочное пользование.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26. </w:t>
      </w:r>
      <w:r w:rsidRPr="00A76BAC">
        <w:rPr>
          <w:rFonts w:ascii="Times New Roman" w:hAnsi="Times New Roman" w:cs="Times New Roman"/>
          <w:b/>
          <w:sz w:val="28"/>
          <w:szCs w:val="28"/>
        </w:rPr>
        <w:t>Что из перечисленного не относится к особенностям аренды как способ управления государственным и муниципальным имуществом: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>1. не изменяются отношения собственности на имущество, оно остается в государственной или муниципальной собственности;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>2. способствует возмещения и увеличению стоимости имущества;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>3. расширяет зоны предпринимательства;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>4. способствует увеличению налоговых доходов в бюджет.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AC">
        <w:rPr>
          <w:rFonts w:ascii="Times New Roman" w:hAnsi="Times New Roman" w:cs="Times New Roman"/>
          <w:b/>
          <w:sz w:val="28"/>
          <w:szCs w:val="28"/>
        </w:rPr>
        <w:t>27. Арендная плата устанавливается за все арендуемое имущество в целом или отдельно по каждой из его составных частей в виде: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>1. определенных в твердой сумме платежей, вносимых периодически или единовременно;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>2. установленной доли полученных в результате использования арендованного имущества продукции, плодов или доходов;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>3. передачи арендатором арендодателю обусловленной договором.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AC">
        <w:rPr>
          <w:rFonts w:ascii="Times New Roman" w:hAnsi="Times New Roman" w:cs="Times New Roman"/>
          <w:b/>
          <w:sz w:val="28"/>
          <w:szCs w:val="28"/>
        </w:rPr>
        <w:t xml:space="preserve">28. </w:t>
      </w:r>
      <w:r w:rsidRPr="00A76BAC">
        <w:rPr>
          <w:b/>
        </w:rPr>
        <w:t>.</w:t>
      </w:r>
      <w:r w:rsidRPr="00A76BAC">
        <w:rPr>
          <w:rFonts w:ascii="Times New Roman" w:hAnsi="Times New Roman" w:cs="Times New Roman"/>
          <w:b/>
          <w:sz w:val="28"/>
          <w:szCs w:val="28"/>
        </w:rPr>
        <w:t>Дополнить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>В управлении государственной и муниципальной собственностью участвуют различные органы управления, как законодательной, так и _______________________________________________________________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AC">
        <w:rPr>
          <w:rFonts w:ascii="Times New Roman" w:hAnsi="Times New Roman" w:cs="Times New Roman"/>
          <w:b/>
          <w:sz w:val="28"/>
          <w:szCs w:val="28"/>
        </w:rPr>
        <w:t>29. Дополнить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>Главным, координирующим и контролирующим органом в сфере управления государственной собственностью, является __________________________________________________________________</w:t>
      </w:r>
    </w:p>
    <w:p w:rsid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30. Показателями эффективности управления государственной собственностью субъекта РФ являются: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 Прибыль всех предприятий, расположенных на территории субъекта РФ.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Рост стоимости акций акционерных обществ, с государственным участием.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Размер выплаченных дивидендов в акционерных обществах с государственным участием.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4. Рост налоговых платежей закрытых акционерных обществ.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lastRenderedPageBreak/>
        <w:t>31. Какой нормативный акт обеспечивает признание и защиту муниципальной собственности в РФ?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 Конституция РФ.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Европейская Хартия местного самоуправления.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Бюджетный кодекс РФ.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4. Федеральный закон «Об общих принципах организации местного самоуправления в РФ».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32. </w:t>
      </w:r>
      <w:r w:rsidRPr="00A76BAC">
        <w:rPr>
          <w:rFonts w:ascii="Times New Roman" w:hAnsi="Times New Roman" w:cs="Times New Roman"/>
          <w:b/>
          <w:sz w:val="28"/>
          <w:szCs w:val="28"/>
        </w:rPr>
        <w:t>Дополнить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>Унитарное предприятие учреждается и реорганизуется по решению уполномоченного государственного органа или органа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33. Оперативное управление имуществом предусматривает: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 Самостоятельное владение, пользование и распоряжение имуществом.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Распоряжение имуществом с согласия собственника.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Распоряжение недвижимым имуществом без согласия собственника.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4. Самостоятельную реализацию произведенной продукции (услуг).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34. Каковы источники формирования имущества унитарного предприятия?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 Уставный фонд.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 Имущество, закрепленное за предприятием на праве оперативного управления.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 Имущество, переданное третьими лицами.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76BA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4. Доходы от собственной деятельности.</w:t>
      </w:r>
    </w:p>
    <w:p w:rsidR="00A76BAC" w:rsidRPr="00A76BAC" w:rsidRDefault="00A76BAC" w:rsidP="00A76BAC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6BA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35. </w:t>
      </w:r>
      <w:r w:rsidRPr="00A76BAC">
        <w:rPr>
          <w:rFonts w:ascii="Times New Roman" w:hAnsi="Times New Roman" w:cs="Times New Roman"/>
          <w:b/>
          <w:sz w:val="28"/>
          <w:szCs w:val="28"/>
        </w:rPr>
        <w:t>Что из перечисленного не относится к основным функциям Российского фонда федерального имущества (РФФИ):</w:t>
      </w:r>
    </w:p>
    <w:bookmarkEnd w:id="0"/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>1. анализировать показатели эффективности деятельности федеральных государственных унитарных предприятий по отраслям;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>2. осуществлять продажу государственных долей, акций: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>3. получать и перечислять дивиденды и выручку от приватизации предприятий в бюджет РФ;</w:t>
      </w:r>
    </w:p>
    <w:p w:rsidR="00A76BAC" w:rsidRPr="00A76BAC" w:rsidRDefault="00A76BAC" w:rsidP="00A76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AC">
        <w:rPr>
          <w:rFonts w:ascii="Times New Roman" w:hAnsi="Times New Roman" w:cs="Times New Roman"/>
          <w:sz w:val="28"/>
          <w:szCs w:val="28"/>
        </w:rPr>
        <w:t xml:space="preserve">4. временно (до момента продажи) владеет долями, акциями и осуществляет в этот период полномочия РФ как собственника на общих собраниях акционеров (пайщиков). </w:t>
      </w:r>
    </w:p>
    <w:p w:rsidR="00A76BAC" w:rsidRPr="00A76BAC" w:rsidRDefault="00A76BAC" w:rsidP="00A7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BF4" w:rsidRPr="00A76BAC" w:rsidRDefault="00CC5BF4"/>
    <w:sectPr w:rsidR="00CC5BF4" w:rsidRPr="00A7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AC"/>
    <w:rsid w:val="00A76BAC"/>
    <w:rsid w:val="00C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6BAC"/>
  </w:style>
  <w:style w:type="paragraph" w:styleId="a3">
    <w:name w:val="No Spacing"/>
    <w:uiPriority w:val="1"/>
    <w:qFormat/>
    <w:rsid w:val="00A76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6BAC"/>
  </w:style>
  <w:style w:type="paragraph" w:styleId="a3">
    <w:name w:val="No Spacing"/>
    <w:uiPriority w:val="1"/>
    <w:qFormat/>
    <w:rsid w:val="00A76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CG</cp:lastModifiedBy>
  <cp:revision>1</cp:revision>
  <dcterms:created xsi:type="dcterms:W3CDTF">2014-11-11T18:44:00Z</dcterms:created>
  <dcterms:modified xsi:type="dcterms:W3CDTF">2014-11-11T18:49:00Z</dcterms:modified>
</cp:coreProperties>
</file>